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firstLine="0"/>
        <w:rPr>
          <w:sz w:val="20"/>
        </w:rPr>
      </w:pPr>
    </w:p>
    <w:p>
      <w:pPr>
        <w:pStyle w:val="6"/>
        <w:spacing w:before="4"/>
        <w:ind w:left="0" w:firstLine="0"/>
        <w:rPr>
          <w:sz w:val="25"/>
        </w:rPr>
      </w:pPr>
    </w:p>
    <w:p>
      <w:pPr>
        <w:spacing w:before="84"/>
        <w:ind w:left="3434" w:right="0" w:firstLine="0"/>
        <w:jc w:val="left"/>
        <w:rPr>
          <w:b/>
          <w:sz w:val="40"/>
        </w:rPr>
      </w:pPr>
      <w:r>
        <w:rPr>
          <w:b/>
          <w:sz w:val="40"/>
        </w:rPr>
        <w:t>Congreso Internacional</w:t>
      </w:r>
    </w:p>
    <w:p>
      <w:pPr>
        <w:pStyle w:val="6"/>
        <w:spacing w:before="10"/>
        <w:ind w:left="0" w:firstLine="0"/>
        <w:rPr>
          <w:b/>
          <w:sz w:val="51"/>
        </w:rPr>
      </w:pPr>
    </w:p>
    <w:p>
      <w:pPr>
        <w:spacing w:before="0" w:line="276" w:lineRule="auto"/>
        <w:ind w:left="1362" w:right="874" w:hanging="7"/>
        <w:jc w:val="center"/>
        <w:rPr>
          <w:b/>
          <w:i/>
          <w:sz w:val="35"/>
        </w:rPr>
      </w:pPr>
      <w:r>
        <w:rPr>
          <w:b/>
          <w:sz w:val="35"/>
        </w:rPr>
        <w:t>“</w:t>
      </w:r>
      <w:r>
        <w:rPr>
          <w:b/>
          <w:i/>
          <w:sz w:val="35"/>
        </w:rPr>
        <w:t>Recursos naturales en la Península Ibérica: los aprovechamientos forestales e hídricos (siglos XV-XIX)”</w:t>
      </w:r>
    </w:p>
    <w:p>
      <w:pPr>
        <w:pStyle w:val="6"/>
        <w:ind w:left="0" w:firstLine="0"/>
        <w:rPr>
          <w:b/>
          <w:i/>
          <w:sz w:val="38"/>
        </w:rPr>
      </w:pPr>
    </w:p>
    <w:p>
      <w:pPr>
        <w:pStyle w:val="6"/>
        <w:ind w:left="0" w:firstLine="0"/>
        <w:rPr>
          <w:b/>
          <w:i/>
          <w:sz w:val="38"/>
        </w:rPr>
      </w:pPr>
    </w:p>
    <w:p>
      <w:pPr>
        <w:pStyle w:val="2"/>
        <w:tabs>
          <w:tab w:val="left" w:pos="4041"/>
          <w:tab w:val="left" w:pos="8072"/>
        </w:tabs>
        <w:spacing w:before="319"/>
        <w:ind w:left="959" w:right="0"/>
        <w:jc w:val="both"/>
        <w:rPr>
          <w:sz w:val="24"/>
          <w:szCs w:val="24"/>
        </w:rPr>
      </w:pPr>
      <w:r>
        <w:rPr>
          <w:sz w:val="24"/>
          <w:szCs w:val="24"/>
        </w:rPr>
        <w:t>Directores</w:t>
      </w:r>
      <w:r>
        <w:rPr>
          <w:sz w:val="24"/>
          <w:szCs w:val="24"/>
        </w:rPr>
        <w:tab/>
      </w:r>
      <w:r>
        <w:rPr>
          <w:color w:val="212121"/>
          <w:sz w:val="24"/>
          <w:szCs w:val="24"/>
        </w:rPr>
        <w:t>Comité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Científico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>Secretarios</w:t>
      </w:r>
    </w:p>
    <w:p>
      <w:pPr>
        <w:spacing w:after="0"/>
        <w:jc w:val="both"/>
        <w:rPr>
          <w:sz w:val="24"/>
          <w:szCs w:val="24"/>
        </w:rPr>
        <w:sectPr>
          <w:headerReference r:id="rId3" w:type="default"/>
          <w:footerReference r:id="rId4" w:type="default"/>
          <w:type w:val="continuous"/>
          <w:pgSz w:w="11900" w:h="16850"/>
          <w:pgMar w:top="1240" w:right="980" w:bottom="1240" w:left="500" w:header="1" w:footer="1046" w:gutter="0"/>
        </w:sectPr>
      </w:pPr>
    </w:p>
    <w:p>
      <w:pPr>
        <w:pStyle w:val="6"/>
        <w:spacing w:before="52" w:line="276" w:lineRule="auto"/>
        <w:ind w:left="174" w:right="-12" w:firstLine="0"/>
        <w:jc w:val="both"/>
        <w:rPr>
          <w:sz w:val="22"/>
          <w:szCs w:val="22"/>
        </w:rPr>
      </w:pPr>
      <w:r>
        <w:rPr>
          <w:sz w:val="22"/>
          <w:szCs w:val="22"/>
        </w:rPr>
        <w:t>Félix Labrador Arroyo (URJC) Koldo Trápaga Monchet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(URJC)</w:t>
      </w:r>
    </w:p>
    <w:p>
      <w:pPr>
        <w:pStyle w:val="6"/>
        <w:spacing w:before="49" w:line="252" w:lineRule="exact"/>
        <w:ind w:left="174" w:firstLine="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color w:val="212121"/>
          <w:sz w:val="22"/>
          <w:szCs w:val="22"/>
        </w:rPr>
        <w:t>Ana Crespo Solana (CSIC)</w:t>
      </w:r>
    </w:p>
    <w:p>
      <w:pPr>
        <w:pStyle w:val="6"/>
        <w:ind w:left="174" w:right="851" w:firstLine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José Eloy Hortal Muñoz (URJC) Félix Labrador Arroyo (URJC)</w:t>
      </w:r>
    </w:p>
    <w:p>
      <w:pPr>
        <w:pStyle w:val="6"/>
        <w:ind w:left="174" w:firstLine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José Martínez Millán (UAM-IULCE) Manuel Rivero Rodríguez (UAM-IULCE) Rosa Varela Gomes (IAP-Universidade Nova de Lisboa)</w:t>
      </w:r>
    </w:p>
    <w:p>
      <w:pPr>
        <w:pStyle w:val="6"/>
        <w:spacing w:before="52"/>
        <w:ind w:left="174" w:firstLine="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color w:val="212121"/>
          <w:sz w:val="22"/>
          <w:szCs w:val="22"/>
        </w:rPr>
        <w:t>Gijs Versteegen (URJC)</w:t>
      </w:r>
    </w:p>
    <w:p>
      <w:pPr>
        <w:pStyle w:val="6"/>
        <w:spacing w:before="35"/>
        <w:ind w:left="174" w:firstLine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Jorge Pajarín Domínguez (URJC)</w:t>
      </w:r>
    </w:p>
    <w:p>
      <w:pPr>
        <w:spacing w:after="0"/>
        <w:rPr>
          <w:sz w:val="22"/>
          <w:szCs w:val="22"/>
        </w:rPr>
        <w:sectPr>
          <w:type w:val="continuous"/>
          <w:pgSz w:w="11900" w:h="16850"/>
          <w:pgMar w:top="1240" w:right="980" w:bottom="1240" w:left="500" w:header="720" w:footer="720" w:gutter="0"/>
          <w:cols w:equalWidth="0" w:num="3">
            <w:col w:w="3076" w:space="45"/>
            <w:col w:w="3930" w:space="40"/>
            <w:col w:w="3329"/>
          </w:cols>
        </w:sect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spacing w:before="5"/>
        <w:ind w:left="0" w:firstLine="0"/>
        <w:rPr>
          <w:sz w:val="27"/>
        </w:rPr>
      </w:pPr>
    </w:p>
    <w:p>
      <w:pPr>
        <w:pStyle w:val="4"/>
        <w:spacing w:before="90"/>
        <w:ind w:left="918" w:right="0"/>
        <w:jc w:val="left"/>
      </w:pPr>
      <w:r>
        <w:t>Lugar de celebración:</w:t>
      </w:r>
    </w:p>
    <w:p>
      <w:pPr>
        <w:pStyle w:val="5"/>
        <w:spacing w:before="43"/>
        <w:ind w:left="918"/>
      </w:pPr>
      <w:r>
        <w:t>Universidad Rey Juan Carlos, Campus Vicálvaro</w:t>
      </w:r>
      <w:r>
        <w:rPr>
          <w:spacing w:val="-10"/>
        </w:rPr>
        <w:t xml:space="preserve"> </w:t>
      </w:r>
      <w:r>
        <w:t>(Madrid)</w:t>
      </w:r>
    </w:p>
    <w:p>
      <w:pPr>
        <w:pStyle w:val="6"/>
        <w:ind w:left="0" w:firstLine="0"/>
        <w:rPr>
          <w:sz w:val="26"/>
        </w:rPr>
      </w:pPr>
    </w:p>
    <w:p>
      <w:pPr>
        <w:pStyle w:val="6"/>
        <w:spacing w:before="8"/>
        <w:ind w:left="0" w:firstLine="0"/>
        <w:rPr>
          <w:sz w:val="32"/>
        </w:rPr>
      </w:pPr>
    </w:p>
    <w:p>
      <w:pPr>
        <w:spacing w:before="0"/>
        <w:ind w:left="918" w:right="0" w:firstLine="0"/>
        <w:jc w:val="left"/>
        <w:rPr>
          <w:sz w:val="24"/>
        </w:rPr>
      </w:pPr>
      <w:r>
        <w:rPr>
          <w:sz w:val="24"/>
        </w:rPr>
        <w:t>Este Congreso ha sido posible gracias a la colaboración</w:t>
      </w:r>
      <w:r>
        <w:rPr>
          <w:spacing w:val="-10"/>
          <w:sz w:val="24"/>
        </w:rPr>
        <w:t xml:space="preserve"> </w:t>
      </w:r>
      <w:r>
        <w:rPr>
          <w:sz w:val="24"/>
        </w:rPr>
        <w:t>de:</w:t>
      </w:r>
    </w:p>
    <w:p>
      <w:pPr>
        <w:pStyle w:val="10"/>
        <w:numPr>
          <w:ilvl w:val="0"/>
          <w:numId w:val="1"/>
        </w:numPr>
        <w:tabs>
          <w:tab w:val="left" w:pos="1639"/>
        </w:tabs>
        <w:spacing w:before="45" w:after="0" w:line="273" w:lineRule="auto"/>
        <w:ind w:left="1638" w:right="435" w:hanging="360"/>
        <w:jc w:val="both"/>
        <w:rPr>
          <w:sz w:val="24"/>
        </w:rPr>
      </w:pPr>
      <w:r>
        <w:rPr>
          <w:sz w:val="24"/>
        </w:rPr>
        <w:t>Proyecto “La Herencia de los Reales Sitios. Madrid, de Corte a Capital (Historia, Patrimonio y Turismo)” (H2015/HUM3415), de la Convocatoria de Programas de I+D en Ciencias Sociales y Humanidades 2015 de la Comunidad de Madrid, financiado por el Fondo Social</w:t>
      </w:r>
      <w:r>
        <w:rPr>
          <w:spacing w:val="-1"/>
          <w:sz w:val="24"/>
        </w:rPr>
        <w:t xml:space="preserve"> </w:t>
      </w:r>
      <w:r>
        <w:rPr>
          <w:sz w:val="24"/>
        </w:rPr>
        <w:t>Europeo.</w:t>
      </w:r>
    </w:p>
    <w:p>
      <w:pPr>
        <w:pStyle w:val="10"/>
        <w:numPr>
          <w:ilvl w:val="0"/>
          <w:numId w:val="1"/>
        </w:numPr>
        <w:tabs>
          <w:tab w:val="left" w:pos="1639"/>
        </w:tabs>
        <w:spacing w:before="8" w:after="0" w:line="271" w:lineRule="auto"/>
        <w:ind w:left="1638" w:right="434" w:hanging="360"/>
        <w:jc w:val="both"/>
        <w:rPr>
          <w:sz w:val="24"/>
        </w:rPr>
      </w:pPr>
      <w:r>
        <w:rPr>
          <w:sz w:val="24"/>
        </w:rPr>
        <w:t>Proyecto de Excelencia del MINECO-FEDER-UE, “Del patrimonio dinástico al patrimonio nacional: los Sitios Reales”</w:t>
      </w:r>
      <w:r>
        <w:rPr>
          <w:spacing w:val="-5"/>
          <w:sz w:val="24"/>
        </w:rPr>
        <w:t xml:space="preserve"> </w:t>
      </w:r>
      <w:r>
        <w:rPr>
          <w:sz w:val="24"/>
        </w:rPr>
        <w:t>(HAR2015-68946-C3-3-P).</w:t>
      </w:r>
    </w:p>
    <w:p>
      <w:pPr>
        <w:pStyle w:val="10"/>
        <w:numPr>
          <w:ilvl w:val="0"/>
          <w:numId w:val="1"/>
        </w:numPr>
        <w:tabs>
          <w:tab w:val="left" w:pos="1639"/>
        </w:tabs>
        <w:spacing w:before="6" w:after="0" w:line="273" w:lineRule="auto"/>
        <w:ind w:left="1638" w:right="432" w:hanging="360"/>
        <w:jc w:val="both"/>
        <w:rPr>
          <w:sz w:val="24"/>
        </w:rPr>
      </w:pPr>
      <w:r>
        <w:rPr>
          <w:sz w:val="24"/>
        </w:rPr>
        <w:t>Convocatoria para el fomento de la investigación de la Facultad de Ciencias Jurídicas y Sociales de la Universidad Rey Juan Carlos</w:t>
      </w:r>
      <w:r>
        <w:rPr>
          <w:spacing w:val="-9"/>
          <w:sz w:val="24"/>
        </w:rPr>
        <w:t xml:space="preserve"> </w:t>
      </w:r>
      <w:r>
        <w:rPr>
          <w:sz w:val="24"/>
        </w:rPr>
        <w:t>(URJC).</w:t>
      </w:r>
    </w:p>
    <w:p>
      <w:pPr>
        <w:pStyle w:val="10"/>
        <w:numPr>
          <w:ilvl w:val="0"/>
          <w:numId w:val="1"/>
        </w:numPr>
        <w:tabs>
          <w:tab w:val="left" w:pos="1638"/>
          <w:tab w:val="left" w:pos="1639"/>
        </w:tabs>
        <w:spacing w:before="3" w:after="0" w:line="240" w:lineRule="auto"/>
        <w:ind w:left="1638" w:right="0" w:hanging="360"/>
        <w:jc w:val="left"/>
        <w:rPr>
          <w:sz w:val="24"/>
        </w:rPr>
      </w:pPr>
      <w:r>
        <w:rPr>
          <w:sz w:val="24"/>
        </w:rPr>
        <w:t>Proyecto Erasmus + “Campo dei Miracoli”</w:t>
      </w:r>
      <w:r>
        <w:rPr>
          <w:spacing w:val="-1"/>
          <w:sz w:val="24"/>
        </w:rPr>
        <w:t xml:space="preserve"> </w:t>
      </w:r>
      <w:r>
        <w:rPr>
          <w:sz w:val="24"/>
        </w:rPr>
        <w:t>(2017-1-IT02-KA204-036772).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240" w:right="980" w:bottom="1240" w:left="500" w:header="720" w:footer="720" w:gutter="0"/>
        </w:sectPr>
      </w:pPr>
    </w:p>
    <w:p>
      <w:pPr>
        <w:spacing w:before="77"/>
        <w:ind w:left="989" w:right="505" w:firstLine="0"/>
        <w:jc w:val="center"/>
        <w:rPr>
          <w:b/>
          <w:sz w:val="30"/>
        </w:rPr>
      </w:pPr>
      <w:r>
        <w:rPr>
          <w:b/>
          <w:sz w:val="30"/>
        </w:rPr>
        <w:t>OCTUBRE 4 2018</w:t>
      </w:r>
    </w:p>
    <w:p>
      <w:pPr>
        <w:spacing w:before="137" w:line="338" w:lineRule="auto"/>
        <w:ind w:left="3100" w:right="2621" w:firstLine="5"/>
        <w:jc w:val="center"/>
        <w:rPr>
          <w:b/>
          <w:sz w:val="26"/>
        </w:rPr>
      </w:pPr>
      <w:r>
        <w:rPr>
          <w:b/>
          <w:sz w:val="30"/>
          <w:u w:val="thick"/>
        </w:rPr>
        <w:t>Edificio Departamental, Sala 267</w:t>
      </w:r>
      <w:r>
        <w:rPr>
          <w:b/>
          <w:sz w:val="30"/>
        </w:rPr>
        <w:t xml:space="preserve"> </w:t>
      </w:r>
      <w:r>
        <w:rPr>
          <w:color w:val="212121"/>
          <w:sz w:val="26"/>
        </w:rPr>
        <w:t>09:30-10:00 h. Recepción de</w:t>
      </w:r>
      <w:r>
        <w:rPr>
          <w:color w:val="212121"/>
          <w:spacing w:val="-10"/>
          <w:sz w:val="26"/>
        </w:rPr>
        <w:t xml:space="preserve"> </w:t>
      </w:r>
      <w:r>
        <w:rPr>
          <w:color w:val="212121"/>
          <w:sz w:val="26"/>
        </w:rPr>
        <w:t xml:space="preserve">conferenciantes 10:00-10:15 h. Inauguración del congreso 10:15-11:00 h. </w:t>
      </w:r>
      <w:r>
        <w:rPr>
          <w:b/>
          <w:color w:val="212121"/>
          <w:sz w:val="26"/>
        </w:rPr>
        <w:t>Sesión de</w:t>
      </w:r>
      <w:r>
        <w:rPr>
          <w:b/>
          <w:color w:val="212121"/>
          <w:spacing w:val="-3"/>
          <w:sz w:val="26"/>
        </w:rPr>
        <w:t xml:space="preserve"> </w:t>
      </w:r>
      <w:r>
        <w:rPr>
          <w:b/>
          <w:color w:val="212121"/>
          <w:sz w:val="26"/>
        </w:rPr>
        <w:t>apertura</w:t>
      </w:r>
    </w:p>
    <w:p>
      <w:pPr>
        <w:pStyle w:val="5"/>
        <w:spacing w:line="275" w:lineRule="exact"/>
        <w:ind w:left="989" w:right="505"/>
        <w:jc w:val="center"/>
      </w:pPr>
      <w:r>
        <w:rPr>
          <w:color w:val="212121"/>
        </w:rPr>
        <w:t>Presenta: Koldo Trápaga Monchet (URJC)</w:t>
      </w:r>
    </w:p>
    <w:p>
      <w:pPr>
        <w:pStyle w:val="6"/>
        <w:tabs>
          <w:tab w:val="left" w:pos="1638"/>
        </w:tabs>
        <w:spacing w:before="120" w:line="300" w:lineRule="auto"/>
        <w:ind w:right="436"/>
      </w:pPr>
      <w:r>
        <w:t>-</w:t>
      </w:r>
      <w:r>
        <w:tab/>
      </w:r>
      <w:r>
        <w:t xml:space="preserve">Ana Crespo Solana </w:t>
      </w:r>
      <w:r>
        <w:rPr>
          <w:color w:val="212121"/>
        </w:rPr>
        <w:t>(CSIC): “Flotas y comercio global de madera: una visión de la Historia medioambiental y la Arqueología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subacuática”.</w:t>
      </w:r>
    </w:p>
    <w:p>
      <w:pPr>
        <w:spacing w:before="53"/>
        <w:ind w:left="986" w:right="507" w:firstLine="0"/>
        <w:jc w:val="center"/>
        <w:rPr>
          <w:sz w:val="26"/>
        </w:rPr>
      </w:pPr>
      <w:r>
        <w:rPr>
          <w:color w:val="212121"/>
          <w:sz w:val="26"/>
        </w:rPr>
        <w:t>Coffee break: 11:00-11:30 h.</w:t>
      </w:r>
    </w:p>
    <w:p>
      <w:pPr>
        <w:spacing w:before="124"/>
        <w:ind w:left="987" w:right="507" w:firstLine="0"/>
        <w:jc w:val="center"/>
        <w:rPr>
          <w:b/>
          <w:sz w:val="26"/>
        </w:rPr>
      </w:pPr>
      <w:r>
        <w:rPr>
          <w:color w:val="212121"/>
          <w:sz w:val="26"/>
        </w:rPr>
        <w:t xml:space="preserve">11:30-13:30 h. </w:t>
      </w:r>
      <w:r>
        <w:rPr>
          <w:b/>
          <w:color w:val="212121"/>
          <w:sz w:val="26"/>
        </w:rPr>
        <w:t>Sesión 1: Climatología y aprovechamientos hídricos</w:t>
      </w:r>
    </w:p>
    <w:p>
      <w:pPr>
        <w:pStyle w:val="5"/>
        <w:spacing w:before="122"/>
        <w:ind w:left="988" w:right="507"/>
        <w:jc w:val="center"/>
      </w:pPr>
      <w:r>
        <w:rPr>
          <w:color w:val="212121"/>
        </w:rPr>
        <w:t>Preside: Félix Labrador Arroyo (URJC)</w:t>
      </w:r>
    </w:p>
    <w:p>
      <w:pPr>
        <w:pStyle w:val="10"/>
        <w:numPr>
          <w:ilvl w:val="0"/>
          <w:numId w:val="2"/>
        </w:numPr>
        <w:tabs>
          <w:tab w:val="left" w:pos="1638"/>
          <w:tab w:val="left" w:pos="1639"/>
        </w:tabs>
        <w:spacing w:before="120" w:after="0" w:line="300" w:lineRule="auto"/>
        <w:ind w:left="1638" w:right="436" w:hanging="360"/>
        <w:jc w:val="both"/>
        <w:rPr>
          <w:sz w:val="22"/>
        </w:rPr>
      </w:pPr>
      <w:r>
        <w:rPr>
          <w:color w:val="212121"/>
          <w:sz w:val="22"/>
        </w:rPr>
        <w:t>Armando Alberola Romá (Universidad de Alicante): “Clima, déficit hídrico e impactos ambientales en la España del siglo</w:t>
      </w:r>
      <w:r>
        <w:rPr>
          <w:color w:val="212121"/>
          <w:spacing w:val="-5"/>
          <w:sz w:val="22"/>
        </w:rPr>
        <w:t xml:space="preserve"> </w:t>
      </w:r>
      <w:r>
        <w:rPr>
          <w:color w:val="212121"/>
          <w:sz w:val="22"/>
        </w:rPr>
        <w:t>XVIII”.</w:t>
      </w:r>
    </w:p>
    <w:p>
      <w:pPr>
        <w:pStyle w:val="10"/>
        <w:numPr>
          <w:ilvl w:val="0"/>
          <w:numId w:val="2"/>
        </w:numPr>
        <w:tabs>
          <w:tab w:val="left" w:pos="1638"/>
          <w:tab w:val="left" w:pos="1639"/>
        </w:tabs>
        <w:spacing w:before="51" w:after="0" w:line="297" w:lineRule="auto"/>
        <w:ind w:left="1638" w:right="437" w:hanging="360"/>
        <w:jc w:val="both"/>
        <w:rPr>
          <w:sz w:val="22"/>
        </w:rPr>
      </w:pPr>
      <w:r>
        <w:rPr>
          <w:color w:val="212121"/>
          <w:sz w:val="22"/>
        </w:rPr>
        <w:t>Francisco Fernández Izquierdo (CSIC): “La navegación de madera en el río Tajo con destino a los Sitios Reales en el siglo</w:t>
      </w:r>
      <w:r>
        <w:rPr>
          <w:color w:val="212121"/>
          <w:spacing w:val="-8"/>
          <w:sz w:val="22"/>
        </w:rPr>
        <w:t xml:space="preserve"> </w:t>
      </w:r>
      <w:r>
        <w:rPr>
          <w:color w:val="212121"/>
          <w:sz w:val="22"/>
        </w:rPr>
        <w:t>XVI”.</w:t>
      </w:r>
    </w:p>
    <w:p>
      <w:pPr>
        <w:pStyle w:val="10"/>
        <w:numPr>
          <w:ilvl w:val="0"/>
          <w:numId w:val="2"/>
        </w:numPr>
        <w:tabs>
          <w:tab w:val="left" w:pos="1638"/>
          <w:tab w:val="left" w:pos="1639"/>
        </w:tabs>
        <w:spacing w:before="55" w:after="0" w:line="300" w:lineRule="auto"/>
        <w:ind w:left="1638" w:right="432" w:hanging="360"/>
        <w:jc w:val="both"/>
        <w:rPr>
          <w:sz w:val="22"/>
        </w:rPr>
      </w:pPr>
      <w:r>
        <w:rPr>
          <w:color w:val="212121"/>
          <w:sz w:val="22"/>
        </w:rPr>
        <w:t>Fernando Velasco Medina (Equipo Madrid de Investigaciones Históricas-UAM): “</w:t>
      </w:r>
      <w:r>
        <w:rPr>
          <w:sz w:val="22"/>
        </w:rPr>
        <w:t>Fuente de la Reina, el ultimo viaje de agua de</w:t>
      </w:r>
      <w:r>
        <w:rPr>
          <w:spacing w:val="-4"/>
          <w:sz w:val="22"/>
        </w:rPr>
        <w:t xml:space="preserve"> </w:t>
      </w:r>
      <w:r>
        <w:rPr>
          <w:sz w:val="22"/>
        </w:rPr>
        <w:t>Madrid”.</w:t>
      </w:r>
    </w:p>
    <w:p>
      <w:pPr>
        <w:pStyle w:val="10"/>
        <w:numPr>
          <w:ilvl w:val="0"/>
          <w:numId w:val="2"/>
        </w:numPr>
        <w:tabs>
          <w:tab w:val="left" w:pos="1638"/>
          <w:tab w:val="left" w:pos="1639"/>
        </w:tabs>
        <w:spacing w:before="49" w:after="0" w:line="300" w:lineRule="auto"/>
        <w:ind w:left="1638" w:right="434" w:hanging="360"/>
        <w:jc w:val="both"/>
        <w:rPr>
          <w:sz w:val="22"/>
        </w:rPr>
      </w:pPr>
      <w:r>
        <w:rPr>
          <w:sz w:val="22"/>
        </w:rPr>
        <w:t>Rafael Gili Ruiz (</w:t>
      </w:r>
      <w:r>
        <w:rPr>
          <w:color w:val="212121"/>
          <w:sz w:val="22"/>
        </w:rPr>
        <w:t>Equipo Madrid de Investigaciones Históricas-</w:t>
      </w:r>
      <w:r>
        <w:rPr>
          <w:sz w:val="22"/>
        </w:rPr>
        <w:t>UAM): “El agua en la limpieza del Madrid del Antiguo Régimen”.</w:t>
      </w:r>
    </w:p>
    <w:p>
      <w:pPr>
        <w:pStyle w:val="3"/>
      </w:pPr>
      <w:r>
        <w:rPr>
          <w:color w:val="212121"/>
        </w:rPr>
        <w:t>Debate: 13:30-14:00 h.</w:t>
      </w:r>
    </w:p>
    <w:p>
      <w:pPr>
        <w:spacing w:before="123"/>
        <w:ind w:left="985" w:right="507" w:firstLine="0"/>
        <w:jc w:val="center"/>
        <w:rPr>
          <w:sz w:val="26"/>
        </w:rPr>
      </w:pPr>
      <w:r>
        <w:rPr>
          <w:color w:val="212121"/>
          <w:sz w:val="26"/>
        </w:rPr>
        <w:t>Pausa para comer</w:t>
      </w:r>
    </w:p>
    <w:p>
      <w:pPr>
        <w:spacing w:before="126"/>
        <w:ind w:left="987" w:right="507" w:firstLine="0"/>
        <w:jc w:val="center"/>
        <w:rPr>
          <w:b/>
          <w:sz w:val="26"/>
        </w:rPr>
      </w:pPr>
      <w:r>
        <w:rPr>
          <w:color w:val="212121"/>
          <w:sz w:val="26"/>
        </w:rPr>
        <w:t xml:space="preserve">15:30-17:00 h. </w:t>
      </w:r>
      <w:r>
        <w:rPr>
          <w:b/>
          <w:color w:val="212121"/>
          <w:sz w:val="26"/>
        </w:rPr>
        <w:t>Sesiones paralelas</w:t>
      </w:r>
    </w:p>
    <w:p>
      <w:pPr>
        <w:spacing w:after="0"/>
        <w:jc w:val="center"/>
        <w:rPr>
          <w:sz w:val="26"/>
        </w:rPr>
        <w:sectPr>
          <w:pgSz w:w="11900" w:h="16850"/>
          <w:pgMar w:top="1240" w:right="980" w:bottom="1240" w:left="500" w:header="1" w:footer="1046" w:gutter="0"/>
        </w:sectPr>
      </w:pPr>
    </w:p>
    <w:p>
      <w:pPr>
        <w:pStyle w:val="4"/>
        <w:spacing w:before="171" w:line="300" w:lineRule="auto"/>
        <w:ind w:right="38" w:hanging="1"/>
      </w:pPr>
      <w:r>
        <w:rPr>
          <w:color w:val="212121"/>
        </w:rPr>
        <w:t>Sesión 2: Jurisdicción, organización y articulación del espacio en la época moderna.</w:t>
      </w:r>
    </w:p>
    <w:p>
      <w:pPr>
        <w:spacing w:before="50"/>
        <w:ind w:left="1007" w:right="834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Ed. Departamental, Sala 257.</w:t>
      </w:r>
    </w:p>
    <w:p>
      <w:pPr>
        <w:spacing w:before="171" w:line="300" w:lineRule="auto"/>
        <w:ind w:left="208" w:right="494" w:firstLine="0"/>
        <w:jc w:val="center"/>
        <w:rPr>
          <w:b/>
          <w:sz w:val="24"/>
        </w:rPr>
      </w:pPr>
      <w:r>
        <w:br w:type="column"/>
      </w:r>
      <w:r>
        <w:rPr>
          <w:b/>
          <w:color w:val="212121"/>
          <w:sz w:val="24"/>
        </w:rPr>
        <w:t>Sesión 3: Los Reales Sitios en la Península Ibérica.</w:t>
      </w:r>
    </w:p>
    <w:p>
      <w:pPr>
        <w:spacing w:before="50"/>
        <w:ind w:left="207" w:right="494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Ed. Departamental, Sala 267.</w:t>
      </w:r>
    </w:p>
    <w:p>
      <w:pPr>
        <w:spacing w:after="0"/>
        <w:jc w:val="center"/>
        <w:rPr>
          <w:sz w:val="24"/>
        </w:rPr>
        <w:sectPr>
          <w:type w:val="continuous"/>
          <w:pgSz w:w="11900" w:h="16850"/>
          <w:pgMar w:top="1240" w:right="980" w:bottom="1240" w:left="500" w:header="720" w:footer="720" w:gutter="0"/>
          <w:cols w:equalWidth="0" w:num="2">
            <w:col w:w="4882" w:space="532"/>
            <w:col w:w="5006"/>
          </w:cols>
        </w:sectPr>
      </w:pPr>
    </w:p>
    <w:p>
      <w:pPr>
        <w:pStyle w:val="5"/>
        <w:tabs>
          <w:tab w:val="left" w:pos="5782"/>
        </w:tabs>
        <w:spacing w:before="170"/>
        <w:ind w:left="116"/>
      </w:pPr>
      <w:r>
        <w:rPr>
          <w:color w:val="212121"/>
        </w:rPr>
        <w:t>Preside: José Antonio Guillén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Berrendero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(URJC)</w:t>
      </w:r>
      <w:r>
        <w:rPr>
          <w:color w:val="212121"/>
        </w:rPr>
        <w:tab/>
      </w:r>
      <w:r>
        <w:rPr>
          <w:color w:val="212121"/>
        </w:rPr>
        <w:t>Preside: José Eloy Hortal Muñoz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(URJC)</w:t>
      </w:r>
    </w:p>
    <w:p>
      <w:pPr>
        <w:spacing w:after="0"/>
        <w:sectPr>
          <w:type w:val="continuous"/>
          <w:pgSz w:w="11900" w:h="16850"/>
          <w:pgMar w:top="1240" w:right="980" w:bottom="1240" w:left="500" w:header="720" w:footer="720" w:gutter="0"/>
        </w:sectPr>
      </w:pPr>
    </w:p>
    <w:p>
      <w:pPr>
        <w:pStyle w:val="10"/>
        <w:numPr>
          <w:ilvl w:val="0"/>
          <w:numId w:val="3"/>
        </w:numPr>
        <w:tabs>
          <w:tab w:val="left" w:pos="754"/>
        </w:tabs>
        <w:spacing w:before="169" w:after="0" w:line="297" w:lineRule="auto"/>
        <w:ind w:left="753" w:right="38" w:hanging="361"/>
        <w:jc w:val="both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Ignacio Ezquerra Revilla (IULCE): “El Consejo Real de Castilla en la articulación del territorio como espacio</w:t>
      </w:r>
      <w:r>
        <w:rPr>
          <w:color w:val="212121"/>
          <w:spacing w:val="-1"/>
          <w:sz w:val="22"/>
        </w:rPr>
        <w:t xml:space="preserve"> </w:t>
      </w:r>
      <w:r>
        <w:rPr>
          <w:color w:val="212121"/>
          <w:sz w:val="22"/>
        </w:rPr>
        <w:t>cortesano”.</w:t>
      </w:r>
    </w:p>
    <w:p>
      <w:pPr>
        <w:pStyle w:val="10"/>
        <w:numPr>
          <w:ilvl w:val="0"/>
          <w:numId w:val="3"/>
        </w:numPr>
        <w:tabs>
          <w:tab w:val="left" w:pos="754"/>
        </w:tabs>
        <w:spacing w:before="3" w:after="0" w:line="300" w:lineRule="auto"/>
        <w:ind w:left="753" w:right="38" w:hanging="361"/>
        <w:jc w:val="both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Alfredo José González Martínez (Universidad de Sevilla): “Nuevas perspectivas en la política y jurisdicciones forestales durante el reinado de Felipe</w:t>
      </w:r>
      <w:r>
        <w:rPr>
          <w:color w:val="212121"/>
          <w:spacing w:val="-1"/>
          <w:sz w:val="22"/>
        </w:rPr>
        <w:t xml:space="preserve"> </w:t>
      </w:r>
      <w:r>
        <w:rPr>
          <w:color w:val="212121"/>
          <w:sz w:val="22"/>
        </w:rPr>
        <w:t>II”.</w:t>
      </w:r>
    </w:p>
    <w:p>
      <w:pPr>
        <w:pStyle w:val="10"/>
        <w:numPr>
          <w:ilvl w:val="0"/>
          <w:numId w:val="3"/>
        </w:numPr>
        <w:tabs>
          <w:tab w:val="left" w:pos="754"/>
        </w:tabs>
        <w:spacing w:before="0" w:after="0" w:line="300" w:lineRule="auto"/>
        <w:ind w:left="753" w:right="38" w:hanging="361"/>
        <w:jc w:val="both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Javier Hernando Ortego (UAM): “De la jurisdicción a la propiedad de los Sitios Reales: consecuencias medioambientales y sociales durante el siglo</w:t>
      </w:r>
      <w:r>
        <w:rPr>
          <w:color w:val="212121"/>
          <w:spacing w:val="-5"/>
          <w:sz w:val="22"/>
        </w:rPr>
        <w:t xml:space="preserve"> </w:t>
      </w:r>
      <w:r>
        <w:rPr>
          <w:color w:val="212121"/>
          <w:sz w:val="22"/>
        </w:rPr>
        <w:t>XVIII”.</w:t>
      </w:r>
    </w:p>
    <w:p>
      <w:pPr>
        <w:pStyle w:val="10"/>
        <w:numPr>
          <w:ilvl w:val="0"/>
          <w:numId w:val="3"/>
        </w:numPr>
        <w:tabs>
          <w:tab w:val="left" w:pos="753"/>
        </w:tabs>
        <w:spacing w:before="118" w:after="0" w:line="300" w:lineRule="auto"/>
        <w:ind w:left="752" w:right="106" w:hanging="360"/>
        <w:jc w:val="both"/>
        <w:rPr>
          <w:rFonts w:ascii="Symbol" w:hAnsi="Symbol"/>
          <w:color w:val="212121"/>
          <w:sz w:val="22"/>
        </w:rPr>
      </w:pPr>
      <w:r>
        <w:rPr>
          <w:color w:val="212121"/>
          <w:spacing w:val="2"/>
          <w:w w:val="100"/>
          <w:sz w:val="22"/>
        </w:rPr>
        <w:br w:type="column"/>
      </w:r>
      <w:r>
        <w:rPr>
          <w:color w:val="212121"/>
          <w:sz w:val="22"/>
        </w:rPr>
        <w:t>José Martínez Millán (UAM-IULCE): “La razón de la existencia y la supresión de la Junta de Obras en Bosques”.</w:t>
      </w:r>
    </w:p>
    <w:p>
      <w:pPr>
        <w:pStyle w:val="10"/>
        <w:numPr>
          <w:ilvl w:val="0"/>
          <w:numId w:val="3"/>
        </w:numPr>
        <w:tabs>
          <w:tab w:val="left" w:pos="753"/>
        </w:tabs>
        <w:spacing w:before="0" w:after="0" w:line="300" w:lineRule="auto"/>
        <w:ind w:left="752" w:right="108" w:hanging="360"/>
        <w:jc w:val="both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Koldo Trápaga Monchet (URJC): “Madera, barcos y guerra en los años finales de la Unión de Coronas (1628-1640): los bosques reales en Portugal”.</w:t>
      </w:r>
    </w:p>
    <w:p>
      <w:pPr>
        <w:pStyle w:val="10"/>
        <w:numPr>
          <w:ilvl w:val="0"/>
          <w:numId w:val="3"/>
        </w:numPr>
        <w:tabs>
          <w:tab w:val="left" w:pos="752"/>
          <w:tab w:val="left" w:pos="753"/>
        </w:tabs>
        <w:spacing w:before="0" w:after="0" w:line="300" w:lineRule="auto"/>
        <w:ind w:left="752" w:right="382" w:hanging="360"/>
        <w:jc w:val="left"/>
        <w:rPr>
          <w:rFonts w:ascii="Symbol" w:hAnsi="Symbol"/>
          <w:sz w:val="18"/>
        </w:rPr>
      </w:pPr>
      <w:r>
        <w:rPr>
          <w:color w:val="212121"/>
          <w:sz w:val="22"/>
        </w:rPr>
        <w:t>Jorge Pajarín Domínguez (URJC): “</w:t>
      </w:r>
      <w:r>
        <w:rPr>
          <w:sz w:val="22"/>
        </w:rPr>
        <w:t>Los Sitios Reales, entre lo urbano y lo rural: una aproximación a través de la literatura (1750- 1900)”.</w:t>
      </w:r>
    </w:p>
    <w:p>
      <w:pPr>
        <w:spacing w:after="0" w:line="300" w:lineRule="auto"/>
        <w:jc w:val="left"/>
        <w:rPr>
          <w:rFonts w:ascii="Symbol" w:hAnsi="Symbol"/>
          <w:sz w:val="18"/>
        </w:rPr>
        <w:sectPr>
          <w:type w:val="continuous"/>
          <w:pgSz w:w="11900" w:h="16850"/>
          <w:pgMar w:top="1240" w:right="980" w:bottom="1240" w:left="500" w:header="720" w:footer="720" w:gutter="0"/>
          <w:cols w:equalWidth="0" w:num="2">
            <w:col w:w="5063" w:space="141"/>
            <w:col w:w="5216"/>
          </w:cols>
        </w:sectPr>
      </w:pPr>
    </w:p>
    <w:p>
      <w:pPr>
        <w:pStyle w:val="3"/>
        <w:spacing w:before="40"/>
      </w:pPr>
      <w:r>
        <w:rPr>
          <w:color w:val="212121"/>
        </w:rPr>
        <w:t>Debate: 17:15-18:00 h.</w:t>
      </w:r>
    </w:p>
    <w:p>
      <w:pPr>
        <w:spacing w:after="0"/>
        <w:sectPr>
          <w:type w:val="continuous"/>
          <w:pgSz w:w="11900" w:h="16850"/>
          <w:pgMar w:top="1240" w:right="980" w:bottom="1240" w:left="500" w:header="720" w:footer="720" w:gutter="0"/>
        </w:sectPr>
      </w:pPr>
    </w:p>
    <w:p>
      <w:pPr>
        <w:spacing w:before="77"/>
        <w:ind w:left="989" w:right="505" w:firstLine="0"/>
        <w:jc w:val="center"/>
        <w:rPr>
          <w:b/>
          <w:sz w:val="30"/>
        </w:rPr>
      </w:pPr>
      <w:r>
        <w:rPr>
          <w:b/>
          <w:color w:val="212121"/>
          <w:sz w:val="30"/>
        </w:rPr>
        <w:t>Octubre 5 2018</w:t>
      </w:r>
    </w:p>
    <w:p>
      <w:pPr>
        <w:spacing w:before="137"/>
        <w:ind w:left="989" w:right="507" w:firstLine="0"/>
        <w:jc w:val="center"/>
        <w:rPr>
          <w:b/>
          <w:sz w:val="30"/>
        </w:rPr>
      </w:pPr>
      <w:r>
        <w:rPr>
          <w:b/>
          <w:color w:val="212121"/>
          <w:sz w:val="30"/>
        </w:rPr>
        <w:t>Edificio Departamental, Salón de Grados</w:t>
      </w:r>
    </w:p>
    <w:p>
      <w:pPr>
        <w:spacing w:before="137"/>
        <w:ind w:left="988" w:right="507" w:firstLine="0"/>
        <w:jc w:val="center"/>
        <w:rPr>
          <w:b/>
          <w:sz w:val="26"/>
        </w:rPr>
      </w:pPr>
      <w:r>
        <w:rPr>
          <w:color w:val="212121"/>
          <w:sz w:val="26"/>
        </w:rPr>
        <w:t xml:space="preserve">9:30-11:30 h. </w:t>
      </w:r>
      <w:r>
        <w:rPr>
          <w:b/>
          <w:color w:val="212121"/>
          <w:sz w:val="26"/>
        </w:rPr>
        <w:t>Sesión 4: Visiones del territorio y cartografía histórica</w:t>
      </w:r>
    </w:p>
    <w:p>
      <w:pPr>
        <w:pStyle w:val="5"/>
        <w:spacing w:before="123"/>
        <w:ind w:left="989" w:right="504"/>
        <w:jc w:val="center"/>
      </w:pPr>
      <w:r>
        <w:rPr>
          <w:color w:val="212121"/>
        </w:rPr>
        <w:t xml:space="preserve">Preside: </w:t>
      </w:r>
      <w:r>
        <w:rPr>
          <w:color w:val="212121"/>
          <w:lang w:val="es-ES"/>
        </w:rPr>
        <w:t>Koldo Trápaga Monchet</w:t>
      </w:r>
      <w:r>
        <w:rPr>
          <w:color w:val="212121"/>
        </w:rPr>
        <w:t xml:space="preserve"> (URJC)</w:t>
      </w:r>
    </w:p>
    <w:p>
      <w:pPr>
        <w:pStyle w:val="10"/>
        <w:numPr>
          <w:ilvl w:val="0"/>
          <w:numId w:val="4"/>
        </w:numPr>
        <w:tabs>
          <w:tab w:val="left" w:pos="1638"/>
          <w:tab w:val="left" w:pos="1639"/>
        </w:tabs>
        <w:spacing w:before="121" w:after="0" w:line="302" w:lineRule="auto"/>
        <w:ind w:left="1638" w:right="433" w:hanging="360"/>
        <w:jc w:val="both"/>
        <w:rPr>
          <w:rFonts w:ascii="Arial" w:hAnsi="Arial"/>
          <w:sz w:val="22"/>
        </w:rPr>
      </w:pPr>
      <w:r>
        <w:rPr>
          <w:color w:val="212121"/>
          <w:sz w:val="22"/>
        </w:rPr>
        <w:t>Concepción Camarero Bullón (UAM): “</w:t>
      </w:r>
      <w:r>
        <w:rPr>
          <w:sz w:val="22"/>
        </w:rPr>
        <w:t>Cartografía y documentación, hacendística, catastral y paracatastral para el estudio de los recursos y riesgos</w:t>
      </w:r>
      <w:r>
        <w:rPr>
          <w:spacing w:val="-6"/>
          <w:sz w:val="22"/>
        </w:rPr>
        <w:t xml:space="preserve"> </w:t>
      </w:r>
      <w:r>
        <w:rPr>
          <w:sz w:val="22"/>
        </w:rPr>
        <w:t>naturales</w:t>
      </w:r>
      <w:r>
        <w:rPr>
          <w:color w:val="212121"/>
          <w:sz w:val="22"/>
        </w:rPr>
        <w:t>”.</w:t>
      </w:r>
    </w:p>
    <w:p>
      <w:pPr>
        <w:pStyle w:val="10"/>
        <w:numPr>
          <w:ilvl w:val="0"/>
          <w:numId w:val="4"/>
        </w:numPr>
        <w:tabs>
          <w:tab w:val="left" w:pos="1638"/>
          <w:tab w:val="left" w:pos="1639"/>
        </w:tabs>
        <w:spacing w:before="0" w:after="0" w:line="302" w:lineRule="auto"/>
        <w:ind w:left="1638" w:right="432" w:hanging="360"/>
        <w:jc w:val="both"/>
        <w:rPr>
          <w:rFonts w:ascii="Arial" w:hAnsi="Arial"/>
          <w:sz w:val="22"/>
        </w:rPr>
      </w:pPr>
      <w:r>
        <w:rPr>
          <w:color w:val="212121"/>
          <w:sz w:val="22"/>
        </w:rPr>
        <w:t>José Miguel Delgado Barrado (Universidad de Jaén): “</w:t>
      </w:r>
      <w:r>
        <w:rPr>
          <w:sz w:val="22"/>
        </w:rPr>
        <w:t>Sitios y lugares de asentamientos de las nuevas poblaciones del siglo XVIII en clave</w:t>
      </w:r>
      <w:r>
        <w:rPr>
          <w:spacing w:val="-3"/>
          <w:sz w:val="22"/>
        </w:rPr>
        <w:t xml:space="preserve"> </w:t>
      </w:r>
      <w:r>
        <w:rPr>
          <w:sz w:val="22"/>
        </w:rPr>
        <w:t>eco-histórica”.</w:t>
      </w:r>
    </w:p>
    <w:p>
      <w:pPr>
        <w:pStyle w:val="10"/>
        <w:numPr>
          <w:ilvl w:val="0"/>
          <w:numId w:val="4"/>
        </w:numPr>
        <w:tabs>
          <w:tab w:val="left" w:pos="1638"/>
          <w:tab w:val="left" w:pos="1639"/>
        </w:tabs>
        <w:spacing w:before="0" w:after="0" w:line="300" w:lineRule="auto"/>
        <w:ind w:left="1638" w:right="434" w:hanging="360"/>
        <w:jc w:val="both"/>
        <w:rPr>
          <w:rFonts w:ascii="Arial" w:hAnsi="Arial"/>
          <w:sz w:val="22"/>
        </w:rPr>
      </w:pPr>
      <w:r>
        <w:rPr>
          <w:sz w:val="22"/>
        </w:rPr>
        <w:t>Fernando Santa-Cecilia Mateos (UAM): “Desnaturalización del paisaje provocada por las reales</w:t>
      </w:r>
      <w:r>
        <w:rPr>
          <w:spacing w:val="-3"/>
          <w:sz w:val="22"/>
        </w:rPr>
        <w:t xml:space="preserve"> </w:t>
      </w:r>
      <w:r>
        <w:rPr>
          <w:sz w:val="22"/>
        </w:rPr>
        <w:t>fábricas”.</w:t>
      </w:r>
    </w:p>
    <w:p>
      <w:pPr>
        <w:pStyle w:val="10"/>
        <w:numPr>
          <w:ilvl w:val="0"/>
          <w:numId w:val="4"/>
        </w:numPr>
        <w:tabs>
          <w:tab w:val="left" w:pos="1638"/>
          <w:tab w:val="left" w:pos="1639"/>
        </w:tabs>
        <w:spacing w:before="0" w:after="0" w:line="300" w:lineRule="auto"/>
        <w:ind w:left="1638" w:right="435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Álvaro Molina Martín (U</w:t>
      </w:r>
      <w:r>
        <w:rPr>
          <w:color w:val="212121"/>
          <w:sz w:val="22"/>
          <w:lang w:val="es-ES"/>
        </w:rPr>
        <w:t>NED</w:t>
      </w:r>
      <w:r>
        <w:rPr>
          <w:color w:val="212121"/>
          <w:sz w:val="22"/>
        </w:rPr>
        <w:t>): “La visión del territorio y los usos del paisaje en la época de las</w:t>
      </w:r>
      <w:r>
        <w:rPr>
          <w:color w:val="212121"/>
          <w:spacing w:val="-1"/>
          <w:sz w:val="22"/>
        </w:rPr>
        <w:t xml:space="preserve"> </w:t>
      </w:r>
      <w:r>
        <w:rPr>
          <w:color w:val="212121"/>
          <w:sz w:val="22"/>
        </w:rPr>
        <w:t>Luces”.</w:t>
      </w:r>
    </w:p>
    <w:p>
      <w:pPr>
        <w:pStyle w:val="3"/>
        <w:ind w:left="3945" w:right="0"/>
        <w:jc w:val="left"/>
      </w:pPr>
      <w:r>
        <w:rPr>
          <w:color w:val="212121"/>
        </w:rPr>
        <w:t>Coffee break: 11:30-12.00 h.</w:t>
      </w:r>
    </w:p>
    <w:p>
      <w:pPr>
        <w:spacing w:before="123"/>
        <w:ind w:left="1713" w:right="0" w:firstLine="0"/>
        <w:jc w:val="left"/>
        <w:rPr>
          <w:b/>
          <w:sz w:val="26"/>
        </w:rPr>
      </w:pPr>
      <w:r>
        <w:rPr>
          <w:color w:val="212121"/>
          <w:sz w:val="26"/>
        </w:rPr>
        <w:t xml:space="preserve">12:00-14:00 h. </w:t>
      </w:r>
      <w:r>
        <w:rPr>
          <w:b/>
          <w:color w:val="212121"/>
          <w:sz w:val="26"/>
        </w:rPr>
        <w:t>Sesión 5: Las armadas reales y los recursos naturales</w:t>
      </w:r>
    </w:p>
    <w:p>
      <w:pPr>
        <w:pStyle w:val="5"/>
        <w:spacing w:before="123"/>
        <w:ind w:left="3729"/>
      </w:pPr>
      <w:r>
        <w:rPr>
          <w:color w:val="212121"/>
        </w:rPr>
        <w:t>Preside: Ana Crespo Solana (CSIC)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123" w:after="0" w:line="300" w:lineRule="auto"/>
        <w:ind w:left="1638" w:right="433" w:hanging="360"/>
        <w:jc w:val="both"/>
        <w:rPr>
          <w:rFonts w:ascii="Arial" w:hAnsi="Arial"/>
          <w:sz w:val="22"/>
        </w:rPr>
      </w:pPr>
      <w:r>
        <w:rPr>
          <w:color w:val="212121"/>
          <w:sz w:val="22"/>
        </w:rPr>
        <w:t>Rafael Torres (Universidad de Navarra): “</w:t>
      </w:r>
      <w:r>
        <w:rPr>
          <w:sz w:val="22"/>
        </w:rPr>
        <w:t>Las maderas del Rey. La demanda de recursos forestales en el siglo</w:t>
      </w:r>
      <w:r>
        <w:rPr>
          <w:spacing w:val="-9"/>
          <w:sz w:val="22"/>
        </w:rPr>
        <w:t xml:space="preserve"> </w:t>
      </w:r>
      <w:r>
        <w:rPr>
          <w:sz w:val="22"/>
        </w:rPr>
        <w:t>XVIII”.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3" w:after="0" w:line="300" w:lineRule="auto"/>
        <w:ind w:left="1638" w:right="438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Álvaro Aragón Ruano (Universidad de País Vasco): “Recursos forestales e hídricos para la Real Armada durante el siglo XVIII en el País Vasco y</w:t>
      </w:r>
      <w:r>
        <w:rPr>
          <w:color w:val="212121"/>
          <w:spacing w:val="-9"/>
          <w:sz w:val="22"/>
        </w:rPr>
        <w:t xml:space="preserve"> </w:t>
      </w:r>
      <w:r>
        <w:rPr>
          <w:color w:val="212121"/>
          <w:sz w:val="22"/>
        </w:rPr>
        <w:t>Navarra”.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3" w:after="0" w:line="300" w:lineRule="auto"/>
        <w:ind w:left="1638" w:right="433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Alfredo Chamorro (Museo Marítimo de Barcelona): “Bosques y galeras: la explotación maderera para la construcción naval en las Atarazanas de Barcelona</w:t>
      </w:r>
      <w:r>
        <w:rPr>
          <w:color w:val="212121"/>
          <w:spacing w:val="-11"/>
          <w:sz w:val="22"/>
        </w:rPr>
        <w:t xml:space="preserve"> </w:t>
      </w:r>
      <w:r>
        <w:rPr>
          <w:color w:val="212121"/>
          <w:sz w:val="22"/>
        </w:rPr>
        <w:t>(1573-1746)”.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3" w:after="0" w:line="302" w:lineRule="auto"/>
        <w:ind w:left="1638" w:right="438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Ana Rita Trindande (CSIC): “Los bosques andaluces al servicio del Arsenal de la Carraca: construcción y reparación naval</w:t>
      </w:r>
      <w:r>
        <w:rPr>
          <w:color w:val="212121"/>
          <w:spacing w:val="-3"/>
          <w:sz w:val="22"/>
        </w:rPr>
        <w:t xml:space="preserve"> </w:t>
      </w:r>
      <w:r>
        <w:rPr>
          <w:color w:val="212121"/>
          <w:sz w:val="22"/>
        </w:rPr>
        <w:t>(1717-1759)”.</w:t>
      </w:r>
    </w:p>
    <w:p>
      <w:pPr>
        <w:pStyle w:val="3"/>
        <w:spacing w:before="47"/>
      </w:pPr>
      <w:r>
        <w:rPr>
          <w:color w:val="212121"/>
        </w:rPr>
        <w:t>Debate: 14:00-14:30 h.</w:t>
      </w:r>
    </w:p>
    <w:p>
      <w:pPr>
        <w:spacing w:before="126"/>
        <w:ind w:left="985" w:right="507" w:firstLine="0"/>
        <w:jc w:val="center"/>
        <w:rPr>
          <w:sz w:val="26"/>
        </w:rPr>
      </w:pPr>
      <w:r>
        <w:rPr>
          <w:color w:val="212121"/>
          <w:sz w:val="26"/>
        </w:rPr>
        <w:t>Pausa para comer</w:t>
      </w:r>
    </w:p>
    <w:p>
      <w:pPr>
        <w:spacing w:before="123"/>
        <w:ind w:left="989" w:right="507" w:firstLine="0"/>
        <w:jc w:val="center"/>
        <w:rPr>
          <w:b/>
          <w:sz w:val="26"/>
        </w:rPr>
      </w:pPr>
      <w:r>
        <w:rPr>
          <w:color w:val="212121"/>
          <w:sz w:val="26"/>
        </w:rPr>
        <w:t xml:space="preserve">16:00-17:30 h. </w:t>
      </w:r>
      <w:r>
        <w:rPr>
          <w:b/>
          <w:color w:val="212121"/>
          <w:sz w:val="26"/>
        </w:rPr>
        <w:t>Sesión 6: La creación de la “naturaleza-estatal” del Estado liberal</w:t>
      </w:r>
    </w:p>
    <w:p>
      <w:pPr>
        <w:pStyle w:val="5"/>
        <w:spacing w:before="124"/>
        <w:ind w:left="989" w:right="506"/>
        <w:jc w:val="center"/>
      </w:pPr>
      <w:r>
        <w:rPr>
          <w:color w:val="212121"/>
        </w:rPr>
        <w:t xml:space="preserve">Preside: </w:t>
      </w:r>
      <w:r>
        <w:rPr>
          <w:color w:val="212121"/>
          <w:lang w:val="es-ES"/>
        </w:rPr>
        <w:t>Gijs Verstegeen</w:t>
      </w:r>
      <w:r>
        <w:rPr>
          <w:color w:val="212121"/>
        </w:rPr>
        <w:t xml:space="preserve"> (URJC)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121" w:after="0" w:line="302" w:lineRule="auto"/>
        <w:ind w:left="1638" w:right="442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Félix Labrador Arroyo (URJC): “</w:t>
      </w:r>
      <w:r>
        <w:rPr>
          <w:color w:val="212121"/>
          <w:sz w:val="22"/>
          <w:lang w:val="es-ES"/>
        </w:rPr>
        <w:t>La situación de los Sitios reales en Castilla (1815-1823)</w:t>
      </w:r>
      <w:r>
        <w:rPr>
          <w:color w:val="212121"/>
          <w:sz w:val="22"/>
        </w:rPr>
        <w:t>”.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0" w:after="0" w:line="300" w:lineRule="auto"/>
        <w:ind w:left="1638" w:right="434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 xml:space="preserve">Ignacio García Pereda (IHC-CEHFCi-Universidade de Évora): “Agua y arbolado en la corte de Isabel </w:t>
      </w:r>
      <w:r>
        <w:rPr>
          <w:color w:val="212121"/>
          <w:spacing w:val="-2"/>
          <w:sz w:val="22"/>
        </w:rPr>
        <w:t xml:space="preserve">II: </w:t>
      </w:r>
      <w:r>
        <w:rPr>
          <w:color w:val="212121"/>
          <w:sz w:val="22"/>
        </w:rPr>
        <w:t>la Real Acequia del</w:t>
      </w:r>
      <w:r>
        <w:rPr>
          <w:color w:val="212121"/>
          <w:spacing w:val="2"/>
          <w:sz w:val="22"/>
        </w:rPr>
        <w:t xml:space="preserve"> </w:t>
      </w:r>
      <w:r>
        <w:rPr>
          <w:color w:val="212121"/>
          <w:sz w:val="22"/>
        </w:rPr>
        <w:t>Jarama”.</w:t>
      </w:r>
    </w:p>
    <w:p>
      <w:pPr>
        <w:pStyle w:val="10"/>
        <w:numPr>
          <w:ilvl w:val="0"/>
          <w:numId w:val="4"/>
        </w:numPr>
        <w:tabs>
          <w:tab w:val="left" w:pos="1639"/>
        </w:tabs>
        <w:spacing w:before="2" w:after="0" w:line="300" w:lineRule="auto"/>
        <w:ind w:left="1638" w:right="437" w:hanging="360"/>
        <w:jc w:val="both"/>
        <w:rPr>
          <w:rFonts w:ascii="Arial" w:hAnsi="Arial"/>
          <w:color w:val="212121"/>
          <w:sz w:val="22"/>
        </w:rPr>
      </w:pPr>
      <w:r>
        <w:rPr>
          <w:color w:val="212121"/>
          <w:sz w:val="22"/>
        </w:rPr>
        <w:t>Cristina Joanaz de Melo (Universidade Nova de Lisboa): “Gestão de recursos hídricos: semelhanças e diferenças no final do absolutismo e durante o liberalismo em Portugal (seculos XVIII-XIX)”.</w:t>
      </w:r>
    </w:p>
    <w:p>
      <w:pPr>
        <w:spacing w:before="54"/>
        <w:ind w:left="3633" w:right="0" w:firstLine="0"/>
        <w:jc w:val="left"/>
        <w:rPr>
          <w:b/>
          <w:sz w:val="26"/>
        </w:rPr>
      </w:pPr>
      <w:r>
        <w:rPr>
          <w:color w:val="212121"/>
          <w:sz w:val="26"/>
        </w:rPr>
        <w:t xml:space="preserve">17.30-18.15 h. </w:t>
      </w:r>
      <w:r>
        <w:rPr>
          <w:b/>
          <w:color w:val="212121"/>
          <w:sz w:val="26"/>
        </w:rPr>
        <w:t>Sesión de clausura</w:t>
      </w:r>
    </w:p>
    <w:p>
      <w:pPr>
        <w:pStyle w:val="5"/>
        <w:spacing w:before="120"/>
        <w:ind w:left="3485"/>
      </w:pPr>
      <w:r>
        <w:rPr>
          <w:color w:val="212121"/>
        </w:rPr>
        <w:t>Presenta: Félix Labrador Arroyo (URJC)</w:t>
      </w:r>
    </w:p>
    <w:p>
      <w:pPr>
        <w:pStyle w:val="10"/>
        <w:numPr>
          <w:ilvl w:val="0"/>
          <w:numId w:val="4"/>
        </w:numPr>
        <w:tabs>
          <w:tab w:val="left" w:pos="1638"/>
          <w:tab w:val="left" w:pos="1639"/>
        </w:tabs>
        <w:spacing w:before="124" w:after="0" w:line="297" w:lineRule="auto"/>
        <w:ind w:left="1638" w:right="436" w:hanging="360"/>
        <w:jc w:val="left"/>
        <w:rPr>
          <w:rFonts w:ascii="Arial" w:hAnsi="Arial"/>
          <w:sz w:val="24"/>
        </w:rPr>
      </w:pPr>
      <w:r>
        <w:rPr>
          <w:color w:val="212121"/>
          <w:sz w:val="24"/>
        </w:rPr>
        <w:t>Nigel Nayling (University of Wales Trinity Saint David): “</w:t>
      </w:r>
      <w:r>
        <w:rPr>
          <w:sz w:val="24"/>
        </w:rPr>
        <w:t>Dendrochronology and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history”</w:t>
      </w:r>
    </w:p>
    <w:p>
      <w:pPr>
        <w:spacing w:before="58"/>
        <w:ind w:left="989" w:right="506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Clausura del C</w:t>
      </w:r>
      <w:bookmarkStart w:id="0" w:name="_GoBack"/>
      <w:bookmarkEnd w:id="0"/>
      <w:r>
        <w:rPr>
          <w:b/>
          <w:color w:val="212121"/>
          <w:sz w:val="26"/>
        </w:rPr>
        <w:t>ongreso</w:t>
      </w:r>
    </w:p>
    <w:sectPr>
      <w:pgSz w:w="11900" w:h="16850"/>
      <w:pgMar w:top="1240" w:right="980" w:bottom="1240" w:left="500" w:header="1" w:footer="104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w:drawing>
        <wp:anchor distT="0" distB="0" distL="0" distR="0" simplePos="0" relativeHeight="268430336" behindDoc="1" locked="0" layoutInCell="1" allowOverlap="1">
          <wp:simplePos x="0" y="0"/>
          <wp:positionH relativeFrom="page">
            <wp:posOffset>5940425</wp:posOffset>
          </wp:positionH>
          <wp:positionV relativeFrom="page">
            <wp:posOffset>9905365</wp:posOffset>
          </wp:positionV>
          <wp:extent cx="710565" cy="773430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819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3033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9902190</wp:posOffset>
          </wp:positionV>
          <wp:extent cx="1019175" cy="773430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30336" behindDoc="1" locked="0" layoutInCell="1" allowOverlap="1">
          <wp:simplePos x="0" y="0"/>
          <wp:positionH relativeFrom="page">
            <wp:posOffset>2839085</wp:posOffset>
          </wp:positionH>
          <wp:positionV relativeFrom="page">
            <wp:posOffset>9911715</wp:posOffset>
          </wp:positionV>
          <wp:extent cx="1837055" cy="610870"/>
          <wp:effectExtent l="0" t="0" r="0" b="0"/>
          <wp:wrapNone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36751" cy="611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mc:AlternateContent>
        <mc:Choice Requires="wpg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19050</wp:posOffset>
              </wp:positionH>
              <wp:positionV relativeFrom="page">
                <wp:posOffset>0</wp:posOffset>
              </wp:positionV>
              <wp:extent cx="5420995" cy="578485"/>
              <wp:effectExtent l="0" t="0" r="4445" b="635"/>
              <wp:wrapNone/>
              <wp:docPr id="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578485"/>
                        <a:chOff x="30" y="1"/>
                        <a:chExt cx="8537" cy="91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2" y="1"/>
                          <a:ext cx="3255" cy="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88" y="1"/>
                          <a:ext cx="2379" cy="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" y="1"/>
                          <a:ext cx="3137" cy="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1.5pt;margin-top:0pt;height:45.55pt;width:426.85pt;mso-position-horizontal-relative:page;mso-position-vertical-relative:page;z-index:-5120;mso-width-relative:page;mso-height-relative:page;" coordorigin="30,1" coordsize="8537,911" o:gfxdata="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e/97DKAAAAKwIAABkAAABkcnMvX3JlbHMvZTJvRG9jLnhtbC5yZWxzvZ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">
              <o:lock v:ext="edit" aspectratio="f"/>
              <v:shape id="_x0000_s1026" o:spid="_x0000_s1026" o:spt="75" alt="" type="#_x0000_t75" style="position:absolute;left:2942;top:1;height:911;width:3255;" filled="f" o:preferrelative="t" stroked="f" coordsize="21600,21600" o:gfxdata="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Xyw7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o:title=""/>
                <o:lock v:ext="edit" aspectratio="t"/>
              </v:shape>
              <v:shape id="Picture 3" o:spid="_x0000_s1026" o:spt="75" alt="" type="#_x0000_t75" style="position:absolute;left:6188;top:1;height:907;width:2379;" filled="f" o:preferrelative="t" stroked="f" coordsize="21600,21600" o:gfxdata="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7qQ0S5AAAA2g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2" o:title=""/>
                <o:lock v:ext="edit" aspectratio="t"/>
              </v:shape>
              <v:shape id="Picture 4" o:spid="_x0000_s1026" o:spt="75" alt="" type="#_x0000_t75" style="position:absolute;left:30;top:1;height:907;width:3137;" filled="f" o:preferrelative="t" stroked="f" coordsize="21600,21600" o:gfxdata="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J6S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drawing>
        <wp:anchor distT="0" distB="0" distL="0" distR="0" simplePos="0" relativeHeight="268430336" behindDoc="1" locked="0" layoutInCell="1" allowOverlap="1">
          <wp:simplePos x="0" y="0"/>
          <wp:positionH relativeFrom="page">
            <wp:posOffset>5473065</wp:posOffset>
          </wp:positionH>
          <wp:positionV relativeFrom="page">
            <wp:posOffset>0</wp:posOffset>
          </wp:positionV>
          <wp:extent cx="2064385" cy="575945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6438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1638" w:hanging="360"/>
      </w:pPr>
      <w:rPr>
        <w:rFonts w:hint="default"/>
        <w:w w:val="92"/>
        <w:lang w:val="es-ES" w:eastAsia="es-ES" w:bidi="es-ES"/>
      </w:rPr>
    </w:lvl>
    <w:lvl w:ilvl="1" w:tentative="0">
      <w:start w:val="0"/>
      <w:numFmt w:val="bullet"/>
      <w:lvlText w:val="•"/>
      <w:lvlJc w:val="left"/>
      <w:pPr>
        <w:ind w:left="2517" w:hanging="360"/>
      </w:pPr>
      <w:rPr>
        <w:rFonts w:hint="default"/>
        <w:lang w:val="es-ES" w:eastAsia="es-ES" w:bidi="es-ES"/>
      </w:rPr>
    </w:lvl>
    <w:lvl w:ilvl="2" w:tentative="0">
      <w:start w:val="0"/>
      <w:numFmt w:val="bullet"/>
      <w:lvlText w:val="•"/>
      <w:lvlJc w:val="left"/>
      <w:pPr>
        <w:ind w:left="3395" w:hanging="360"/>
      </w:pPr>
      <w:rPr>
        <w:rFonts w:hint="default"/>
        <w:lang w:val="es-ES" w:eastAsia="es-ES" w:bidi="es-ES"/>
      </w:rPr>
    </w:lvl>
    <w:lvl w:ilvl="3" w:tentative="0">
      <w:start w:val="0"/>
      <w:numFmt w:val="bullet"/>
      <w:lvlText w:val="•"/>
      <w:lvlJc w:val="left"/>
      <w:pPr>
        <w:ind w:left="4273" w:hanging="360"/>
      </w:pPr>
      <w:rPr>
        <w:rFonts w:hint="default"/>
        <w:lang w:val="es-ES" w:eastAsia="es-ES" w:bidi="es-ES"/>
      </w:rPr>
    </w:lvl>
    <w:lvl w:ilvl="4" w:tentative="0">
      <w:start w:val="0"/>
      <w:numFmt w:val="bullet"/>
      <w:lvlText w:val="•"/>
      <w:lvlJc w:val="left"/>
      <w:pPr>
        <w:ind w:left="5151" w:hanging="360"/>
      </w:pPr>
      <w:rPr>
        <w:rFonts w:hint="default"/>
        <w:lang w:val="es-ES" w:eastAsia="es-ES" w:bidi="es-ES"/>
      </w:rPr>
    </w:lvl>
    <w:lvl w:ilvl="5" w:tentative="0">
      <w:start w:val="0"/>
      <w:numFmt w:val="bullet"/>
      <w:lvlText w:val="•"/>
      <w:lvlJc w:val="left"/>
      <w:pPr>
        <w:ind w:left="6029" w:hanging="360"/>
      </w:pPr>
      <w:rPr>
        <w:rFonts w:hint="default"/>
        <w:lang w:val="es-ES" w:eastAsia="es-ES" w:bidi="es-ES"/>
      </w:rPr>
    </w:lvl>
    <w:lvl w:ilvl="6" w:tentative="0">
      <w:start w:val="0"/>
      <w:numFmt w:val="bullet"/>
      <w:lvlText w:val="•"/>
      <w:lvlJc w:val="left"/>
      <w:pPr>
        <w:ind w:left="6907" w:hanging="360"/>
      </w:pPr>
      <w:rPr>
        <w:rFonts w:hint="default"/>
        <w:lang w:val="es-ES" w:eastAsia="es-ES" w:bidi="es-ES"/>
      </w:rPr>
    </w:lvl>
    <w:lvl w:ilvl="7" w:tentative="0">
      <w:start w:val="0"/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  <w:lvl w:ilvl="8" w:tentative="0">
      <w:start w:val="0"/>
      <w:numFmt w:val="bullet"/>
      <w:lvlText w:val="•"/>
      <w:lvlJc w:val="left"/>
      <w:pPr>
        <w:ind w:left="8663" w:hanging="360"/>
      </w:pPr>
      <w:rPr>
        <w:rFonts w:hint="default"/>
        <w:lang w:val="es-ES" w:eastAsia="es-ES" w:bidi="es-ES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63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s-ES" w:bidi="es-ES"/>
      </w:rPr>
    </w:lvl>
    <w:lvl w:ilvl="1" w:tentative="0">
      <w:start w:val="0"/>
      <w:numFmt w:val="bullet"/>
      <w:lvlText w:val="•"/>
      <w:lvlJc w:val="left"/>
      <w:pPr>
        <w:ind w:left="2517" w:hanging="360"/>
      </w:pPr>
      <w:rPr>
        <w:rFonts w:hint="default"/>
        <w:lang w:val="es-ES" w:eastAsia="es-ES" w:bidi="es-ES"/>
      </w:rPr>
    </w:lvl>
    <w:lvl w:ilvl="2" w:tentative="0">
      <w:start w:val="0"/>
      <w:numFmt w:val="bullet"/>
      <w:lvlText w:val="•"/>
      <w:lvlJc w:val="left"/>
      <w:pPr>
        <w:ind w:left="3395" w:hanging="360"/>
      </w:pPr>
      <w:rPr>
        <w:rFonts w:hint="default"/>
        <w:lang w:val="es-ES" w:eastAsia="es-ES" w:bidi="es-ES"/>
      </w:rPr>
    </w:lvl>
    <w:lvl w:ilvl="3" w:tentative="0">
      <w:start w:val="0"/>
      <w:numFmt w:val="bullet"/>
      <w:lvlText w:val="•"/>
      <w:lvlJc w:val="left"/>
      <w:pPr>
        <w:ind w:left="4273" w:hanging="360"/>
      </w:pPr>
      <w:rPr>
        <w:rFonts w:hint="default"/>
        <w:lang w:val="es-ES" w:eastAsia="es-ES" w:bidi="es-ES"/>
      </w:rPr>
    </w:lvl>
    <w:lvl w:ilvl="4" w:tentative="0">
      <w:start w:val="0"/>
      <w:numFmt w:val="bullet"/>
      <w:lvlText w:val="•"/>
      <w:lvlJc w:val="left"/>
      <w:pPr>
        <w:ind w:left="5151" w:hanging="360"/>
      </w:pPr>
      <w:rPr>
        <w:rFonts w:hint="default"/>
        <w:lang w:val="es-ES" w:eastAsia="es-ES" w:bidi="es-ES"/>
      </w:rPr>
    </w:lvl>
    <w:lvl w:ilvl="5" w:tentative="0">
      <w:start w:val="0"/>
      <w:numFmt w:val="bullet"/>
      <w:lvlText w:val="•"/>
      <w:lvlJc w:val="left"/>
      <w:pPr>
        <w:ind w:left="6029" w:hanging="360"/>
      </w:pPr>
      <w:rPr>
        <w:rFonts w:hint="default"/>
        <w:lang w:val="es-ES" w:eastAsia="es-ES" w:bidi="es-ES"/>
      </w:rPr>
    </w:lvl>
    <w:lvl w:ilvl="6" w:tentative="0">
      <w:start w:val="0"/>
      <w:numFmt w:val="bullet"/>
      <w:lvlText w:val="•"/>
      <w:lvlJc w:val="left"/>
      <w:pPr>
        <w:ind w:left="6907" w:hanging="360"/>
      </w:pPr>
      <w:rPr>
        <w:rFonts w:hint="default"/>
        <w:lang w:val="es-ES" w:eastAsia="es-ES" w:bidi="es-ES"/>
      </w:rPr>
    </w:lvl>
    <w:lvl w:ilvl="7" w:tentative="0">
      <w:start w:val="0"/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  <w:lvl w:ilvl="8" w:tentative="0">
      <w:start w:val="0"/>
      <w:numFmt w:val="bullet"/>
      <w:lvlText w:val="•"/>
      <w:lvlJc w:val="left"/>
      <w:pPr>
        <w:ind w:left="8663" w:hanging="360"/>
      </w:pPr>
      <w:rPr>
        <w:rFonts w:hint="default"/>
        <w:lang w:val="es-ES" w:eastAsia="es-ES" w:bidi="es-ES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638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 w:tentative="0">
      <w:start w:val="0"/>
      <w:numFmt w:val="bullet"/>
      <w:lvlText w:val="•"/>
      <w:lvlJc w:val="left"/>
      <w:pPr>
        <w:ind w:left="2517" w:hanging="360"/>
      </w:pPr>
      <w:rPr>
        <w:rFonts w:hint="default"/>
        <w:lang w:val="es-ES" w:eastAsia="es-ES" w:bidi="es-ES"/>
      </w:rPr>
    </w:lvl>
    <w:lvl w:ilvl="2" w:tentative="0">
      <w:start w:val="0"/>
      <w:numFmt w:val="bullet"/>
      <w:lvlText w:val="•"/>
      <w:lvlJc w:val="left"/>
      <w:pPr>
        <w:ind w:left="3395" w:hanging="360"/>
      </w:pPr>
      <w:rPr>
        <w:rFonts w:hint="default"/>
        <w:lang w:val="es-ES" w:eastAsia="es-ES" w:bidi="es-ES"/>
      </w:rPr>
    </w:lvl>
    <w:lvl w:ilvl="3" w:tentative="0">
      <w:start w:val="0"/>
      <w:numFmt w:val="bullet"/>
      <w:lvlText w:val="•"/>
      <w:lvlJc w:val="left"/>
      <w:pPr>
        <w:ind w:left="4273" w:hanging="360"/>
      </w:pPr>
      <w:rPr>
        <w:rFonts w:hint="default"/>
        <w:lang w:val="es-ES" w:eastAsia="es-ES" w:bidi="es-ES"/>
      </w:rPr>
    </w:lvl>
    <w:lvl w:ilvl="4" w:tentative="0">
      <w:start w:val="0"/>
      <w:numFmt w:val="bullet"/>
      <w:lvlText w:val="•"/>
      <w:lvlJc w:val="left"/>
      <w:pPr>
        <w:ind w:left="5151" w:hanging="360"/>
      </w:pPr>
      <w:rPr>
        <w:rFonts w:hint="default"/>
        <w:lang w:val="es-ES" w:eastAsia="es-ES" w:bidi="es-ES"/>
      </w:rPr>
    </w:lvl>
    <w:lvl w:ilvl="5" w:tentative="0">
      <w:start w:val="0"/>
      <w:numFmt w:val="bullet"/>
      <w:lvlText w:val="•"/>
      <w:lvlJc w:val="left"/>
      <w:pPr>
        <w:ind w:left="6029" w:hanging="360"/>
      </w:pPr>
      <w:rPr>
        <w:rFonts w:hint="default"/>
        <w:lang w:val="es-ES" w:eastAsia="es-ES" w:bidi="es-ES"/>
      </w:rPr>
    </w:lvl>
    <w:lvl w:ilvl="6" w:tentative="0">
      <w:start w:val="0"/>
      <w:numFmt w:val="bullet"/>
      <w:lvlText w:val="•"/>
      <w:lvlJc w:val="left"/>
      <w:pPr>
        <w:ind w:left="6907" w:hanging="360"/>
      </w:pPr>
      <w:rPr>
        <w:rFonts w:hint="default"/>
        <w:lang w:val="es-ES" w:eastAsia="es-ES" w:bidi="es-ES"/>
      </w:rPr>
    </w:lvl>
    <w:lvl w:ilvl="7" w:tentative="0">
      <w:start w:val="0"/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  <w:lvl w:ilvl="8" w:tentative="0">
      <w:start w:val="0"/>
      <w:numFmt w:val="bullet"/>
      <w:lvlText w:val="•"/>
      <w:lvlJc w:val="left"/>
      <w:pPr>
        <w:ind w:left="8663" w:hanging="360"/>
      </w:pPr>
      <w:rPr>
        <w:rFonts w:hint="default"/>
        <w:lang w:val="es-ES" w:eastAsia="es-ES" w:bidi="es-ES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753" w:hanging="361"/>
      </w:pPr>
      <w:rPr>
        <w:rFonts w:hint="default"/>
        <w:w w:val="100"/>
        <w:lang w:val="es-ES" w:eastAsia="es-ES" w:bidi="es-ES"/>
      </w:rPr>
    </w:lvl>
    <w:lvl w:ilvl="1" w:tentative="0">
      <w:start w:val="0"/>
      <w:numFmt w:val="bullet"/>
      <w:lvlText w:val="•"/>
      <w:lvlJc w:val="left"/>
      <w:pPr>
        <w:ind w:left="1190" w:hanging="361"/>
      </w:pPr>
      <w:rPr>
        <w:rFonts w:hint="default"/>
        <w:lang w:val="es-ES" w:eastAsia="es-ES" w:bidi="es-ES"/>
      </w:rPr>
    </w:lvl>
    <w:lvl w:ilvl="2" w:tentative="0">
      <w:start w:val="0"/>
      <w:numFmt w:val="bullet"/>
      <w:lvlText w:val="•"/>
      <w:lvlJc w:val="left"/>
      <w:pPr>
        <w:ind w:left="1620" w:hanging="361"/>
      </w:pPr>
      <w:rPr>
        <w:rFonts w:hint="default"/>
        <w:lang w:val="es-ES" w:eastAsia="es-ES" w:bidi="es-ES"/>
      </w:rPr>
    </w:lvl>
    <w:lvl w:ilvl="3" w:tentative="0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s-ES" w:bidi="es-ES"/>
      </w:rPr>
    </w:lvl>
    <w:lvl w:ilvl="4" w:tentative="0">
      <w:start w:val="0"/>
      <w:numFmt w:val="bullet"/>
      <w:lvlText w:val="•"/>
      <w:lvlJc w:val="left"/>
      <w:pPr>
        <w:ind w:left="2481" w:hanging="361"/>
      </w:pPr>
      <w:rPr>
        <w:rFonts w:hint="default"/>
        <w:lang w:val="es-ES" w:eastAsia="es-ES" w:bidi="es-ES"/>
      </w:rPr>
    </w:lvl>
    <w:lvl w:ilvl="5" w:tentative="0">
      <w:start w:val="0"/>
      <w:numFmt w:val="bullet"/>
      <w:lvlText w:val="•"/>
      <w:lvlJc w:val="left"/>
      <w:pPr>
        <w:ind w:left="2911" w:hanging="361"/>
      </w:pPr>
      <w:rPr>
        <w:rFonts w:hint="default"/>
        <w:lang w:val="es-ES" w:eastAsia="es-ES" w:bidi="es-ES"/>
      </w:rPr>
    </w:lvl>
    <w:lvl w:ilvl="6" w:tentative="0">
      <w:start w:val="0"/>
      <w:numFmt w:val="bullet"/>
      <w:lvlText w:val="•"/>
      <w:lvlJc w:val="left"/>
      <w:pPr>
        <w:ind w:left="3341" w:hanging="361"/>
      </w:pPr>
      <w:rPr>
        <w:rFonts w:hint="default"/>
        <w:lang w:val="es-ES" w:eastAsia="es-ES" w:bidi="es-ES"/>
      </w:rPr>
    </w:lvl>
    <w:lvl w:ilvl="7" w:tentative="0">
      <w:start w:val="0"/>
      <w:numFmt w:val="bullet"/>
      <w:lvlText w:val="•"/>
      <w:lvlJc w:val="left"/>
      <w:pPr>
        <w:ind w:left="3772" w:hanging="361"/>
      </w:pPr>
      <w:rPr>
        <w:rFonts w:hint="default"/>
        <w:lang w:val="es-ES" w:eastAsia="es-ES" w:bidi="es-ES"/>
      </w:rPr>
    </w:lvl>
    <w:lvl w:ilvl="8" w:tentative="0">
      <w:start w:val="0"/>
      <w:numFmt w:val="bullet"/>
      <w:lvlText w:val="•"/>
      <w:lvlJc w:val="left"/>
      <w:pPr>
        <w:ind w:left="4202" w:hanging="361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87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type="paragraph" w:styleId="2">
    <w:name w:val="heading 1"/>
    <w:basedOn w:val="1"/>
    <w:next w:val="1"/>
    <w:qFormat/>
    <w:uiPriority w:val="1"/>
    <w:pPr>
      <w:spacing w:before="77"/>
      <w:ind w:left="989" w:right="505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s-ES" w:eastAsia="es-ES" w:bidi="es-ES"/>
    </w:rPr>
  </w:style>
  <w:style w:type="paragraph" w:styleId="3">
    <w:name w:val="heading 2"/>
    <w:basedOn w:val="1"/>
    <w:next w:val="1"/>
    <w:qFormat/>
    <w:uiPriority w:val="1"/>
    <w:pPr>
      <w:spacing w:before="53"/>
      <w:ind w:left="986" w:right="507"/>
      <w:jc w:val="center"/>
      <w:outlineLvl w:val="2"/>
    </w:pPr>
    <w:rPr>
      <w:rFonts w:ascii="Times New Roman" w:hAnsi="Times New Roman" w:eastAsia="Times New Roman" w:cs="Times New Roman"/>
      <w:sz w:val="26"/>
      <w:szCs w:val="26"/>
      <w:lang w:val="es-ES" w:eastAsia="es-ES" w:bidi="es-ES"/>
    </w:rPr>
  </w:style>
  <w:style w:type="paragraph" w:styleId="4">
    <w:name w:val="heading 3"/>
    <w:basedOn w:val="1"/>
    <w:next w:val="1"/>
    <w:qFormat/>
    <w:uiPriority w:val="1"/>
    <w:pPr>
      <w:spacing w:before="50"/>
      <w:ind w:left="207" w:right="494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type="paragraph" w:styleId="5">
    <w:name w:val="heading 4"/>
    <w:basedOn w:val="1"/>
    <w:next w:val="1"/>
    <w:qFormat/>
    <w:uiPriority w:val="1"/>
    <w:pPr>
      <w:ind w:left="1638"/>
      <w:outlineLvl w:val="4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638" w:hanging="360"/>
    </w:pPr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638" w:right="434" w:hanging="360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type="paragraph" w:customStyle="1" w:styleId="11">
    <w:name w:val="Table Paragraph"/>
    <w:basedOn w:val="1"/>
    <w:qFormat/>
    <w:uiPriority w:val="1"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2018-09-20T07:50:00Z</dcterms:created>
  <dc:creator>Koldo Monchet</dc:creator>
  <cp:lastModifiedBy>felix labrador</cp:lastModifiedBy>
  <dcterms:modified xsi:type="dcterms:W3CDTF">2018-09-20T08:59:26Z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2018-09-20T00:00:00Z</vt:filetime>
  </property>
  <property fmtid="{D5CDD505-2E9C-101B-9397-08002B2CF9AE}" pid="5" name="KSOProductBuildVer">
    <vt:lpwstr>1033-10.2.0.6020</vt:lpwstr>
  </property>
</Properties>
</file>